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33DB5" w14:textId="77777777" w:rsidR="00CF3A92" w:rsidRDefault="00CF3A92" w:rsidP="009C073A">
      <w:pPr>
        <w:spacing w:line="360" w:lineRule="auto"/>
        <w:jc w:val="both"/>
        <w:rPr>
          <w:rFonts w:ascii="Calibri" w:eastAsia="Calibri" w:hAnsi="Calibri" w:cs="Calibri"/>
          <w:b/>
          <w:noProof w:val="0"/>
          <w:sz w:val="28"/>
          <w:szCs w:val="28"/>
          <w:lang w:eastAsia="en-US"/>
        </w:rPr>
      </w:pPr>
    </w:p>
    <w:p w14:paraId="071337F4" w14:textId="77777777" w:rsidR="009C073A" w:rsidRPr="00AE6008" w:rsidRDefault="009C073A" w:rsidP="009C073A">
      <w:pPr>
        <w:spacing w:line="360" w:lineRule="auto"/>
        <w:jc w:val="both"/>
        <w:rPr>
          <w:rFonts w:ascii="Calibri" w:eastAsia="Calibri" w:hAnsi="Calibri" w:cs="Calibri"/>
          <w:b/>
          <w:noProof w:val="0"/>
          <w:sz w:val="28"/>
          <w:szCs w:val="28"/>
          <w:lang w:eastAsia="en-US"/>
        </w:rPr>
      </w:pPr>
      <w:r w:rsidRPr="00AE6008">
        <w:rPr>
          <w:rFonts w:ascii="Calibri" w:eastAsia="Calibri" w:hAnsi="Calibri" w:cs="Calibri"/>
          <w:b/>
          <w:noProof w:val="0"/>
          <w:sz w:val="28"/>
          <w:szCs w:val="28"/>
          <w:lang w:eastAsia="en-US"/>
        </w:rPr>
        <w:t xml:space="preserve">Esteettömyys ja kansainvälinen opiskelijavaihto  </w:t>
      </w:r>
    </w:p>
    <w:p w14:paraId="07562E09" w14:textId="77777777" w:rsidR="009C073A" w:rsidRPr="00AE6008" w:rsidRDefault="009C073A" w:rsidP="009C073A">
      <w:pPr>
        <w:spacing w:line="360" w:lineRule="auto"/>
        <w:jc w:val="both"/>
        <w:rPr>
          <w:rFonts w:ascii="Calibri" w:eastAsia="Calibri" w:hAnsi="Calibri" w:cs="Calibri"/>
          <w:b/>
          <w:noProof w:val="0"/>
          <w:sz w:val="28"/>
          <w:szCs w:val="28"/>
          <w:lang w:eastAsia="en-US"/>
        </w:rPr>
      </w:pPr>
      <w:r w:rsidRPr="00AE6008">
        <w:rPr>
          <w:rFonts w:ascii="Calibri" w:eastAsia="Calibri" w:hAnsi="Calibri" w:cs="Calibri"/>
          <w:b/>
          <w:noProof w:val="0"/>
          <w:sz w:val="28"/>
          <w:szCs w:val="28"/>
          <w:lang w:eastAsia="en-US"/>
        </w:rPr>
        <w:t>Tarkistuslista vaihtoon lähteville opiskelijoille ja korkeakouluille</w:t>
      </w:r>
    </w:p>
    <w:p w14:paraId="1030D10F" w14:textId="77777777" w:rsidR="009C073A" w:rsidRPr="00AE6008" w:rsidRDefault="009C073A" w:rsidP="009C073A">
      <w:pPr>
        <w:spacing w:line="360" w:lineRule="auto"/>
        <w:rPr>
          <w:rFonts w:ascii="Calibri" w:eastAsia="Calibri" w:hAnsi="Calibri" w:cs="Calibri"/>
          <w:noProof w:val="0"/>
          <w:sz w:val="22"/>
          <w:szCs w:val="22"/>
          <w:lang w:eastAsia="en-US"/>
        </w:rPr>
      </w:pPr>
    </w:p>
    <w:p w14:paraId="3BD0F25C" w14:textId="77777777" w:rsidR="009C073A" w:rsidRPr="00AE6008" w:rsidRDefault="00CF3A92" w:rsidP="009C073A">
      <w:pPr>
        <w:spacing w:line="360" w:lineRule="auto"/>
        <w:jc w:val="both"/>
        <w:rPr>
          <w:rFonts w:ascii="Calibri" w:eastAsia="Calibri" w:hAnsi="Calibri" w:cs="Calibri"/>
          <w:noProof w:val="0"/>
          <w:sz w:val="22"/>
          <w:szCs w:val="22"/>
          <w:lang w:eastAsia="en-US"/>
        </w:rPr>
      </w:pPr>
      <w:r>
        <w:rPr>
          <w:rFonts w:ascii="Calibri" w:eastAsia="Calibri" w:hAnsi="Calibri" w:cs="Calibri"/>
          <w:noProof w:val="0"/>
          <w:sz w:val="22"/>
          <w:szCs w:val="22"/>
          <w:lang w:eastAsia="en-US"/>
        </w:rPr>
        <w:t>Opetushallitus</w:t>
      </w:r>
      <w:r w:rsidR="009C073A" w:rsidRPr="00AE6008">
        <w:rPr>
          <w:rFonts w:ascii="Calibri" w:eastAsia="Calibri" w:hAnsi="Calibri" w:cs="Calibri"/>
          <w:noProof w:val="0"/>
          <w:sz w:val="22"/>
          <w:szCs w:val="22"/>
          <w:lang w:eastAsia="en-US"/>
        </w:rPr>
        <w:t xml:space="preserve"> on yhteistyössä Esteetön opiskelu korkea-asteen oppilaitoksissa (ESOK)- verkoston kanssa koonnut tämän tarkistuslistan korkeakoulujen kansainvälisten asioiden parissa työskenteleville, esteettömyys- ja vammaisasioita hoitaville ja esteettömyystukea tarvitseville opiskelijoille. </w:t>
      </w:r>
    </w:p>
    <w:p w14:paraId="59EE78F4" w14:textId="77777777" w:rsidR="009C073A" w:rsidRPr="00AE6008" w:rsidRDefault="009C073A" w:rsidP="009C073A">
      <w:pPr>
        <w:spacing w:line="360" w:lineRule="auto"/>
        <w:rPr>
          <w:rFonts w:ascii="Calibri" w:eastAsia="Calibri" w:hAnsi="Calibri" w:cs="Calibri"/>
          <w:noProof w:val="0"/>
          <w:sz w:val="22"/>
          <w:szCs w:val="22"/>
          <w:lang w:eastAsia="en-US"/>
        </w:rPr>
      </w:pPr>
    </w:p>
    <w:p w14:paraId="2CA3180F" w14:textId="77777777" w:rsidR="009C073A" w:rsidRPr="00AE6008" w:rsidRDefault="009C073A" w:rsidP="009C073A">
      <w:pPr>
        <w:spacing w:line="360" w:lineRule="auto"/>
        <w:jc w:val="both"/>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Vaihtoon lähtevä opiskelija voi tarvita esteettömyyspalveluita vamman, sairauden tai esimerkiksi oppimisvaikeuden takia. Yksilöllisten järjestelyjen tarkoituksena on tukea vaihtoon lähtijän opiskelua ja arjen sujumista: asumista, liikkumista, vapaa-ajan osallistumismahdollisuuksia, terveyttä ja hyvinvointia. Tuen tarve ja laatu vaihtelevat yksilöllisesti, samoin myös ratkaisut. </w:t>
      </w:r>
    </w:p>
    <w:p w14:paraId="07DED51D" w14:textId="77777777" w:rsidR="009C073A" w:rsidRPr="00AE6008" w:rsidRDefault="009C073A" w:rsidP="009C073A">
      <w:pPr>
        <w:spacing w:line="360" w:lineRule="auto"/>
        <w:jc w:val="both"/>
        <w:rPr>
          <w:rFonts w:ascii="Calibri" w:eastAsia="Calibri" w:hAnsi="Calibri" w:cs="Calibri"/>
          <w:noProof w:val="0"/>
          <w:sz w:val="22"/>
          <w:szCs w:val="22"/>
          <w:lang w:eastAsia="en-US"/>
        </w:rPr>
      </w:pPr>
    </w:p>
    <w:p w14:paraId="0AA26EF6" w14:textId="77777777" w:rsidR="009C073A" w:rsidRPr="00AE6008" w:rsidRDefault="009C073A" w:rsidP="009C073A">
      <w:pPr>
        <w:spacing w:line="360" w:lineRule="auto"/>
        <w:jc w:val="both"/>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Tuen selvittäminen ja järjestäminen kannattaa aloittaa hyvissä ajoin.</w:t>
      </w:r>
      <w:r w:rsidRPr="00AE6008">
        <w:rPr>
          <w:rFonts w:ascii="Calibri" w:eastAsia="Calibri" w:hAnsi="Calibri"/>
          <w:noProof w:val="0"/>
          <w:sz w:val="22"/>
          <w:szCs w:val="22"/>
          <w:lang w:eastAsia="en-US"/>
        </w:rPr>
        <w:t xml:space="preserve"> </w:t>
      </w:r>
    </w:p>
    <w:p w14:paraId="14879A67" w14:textId="77777777" w:rsidR="009C073A" w:rsidRPr="00AE6008" w:rsidRDefault="009C073A" w:rsidP="009C073A">
      <w:pPr>
        <w:spacing w:line="360" w:lineRule="auto"/>
        <w:rPr>
          <w:rFonts w:ascii="Calibri" w:eastAsia="Calibri" w:hAnsi="Calibri" w:cs="Calibri"/>
          <w:noProof w:val="0"/>
          <w:sz w:val="22"/>
          <w:szCs w:val="22"/>
          <w:lang w:eastAsia="en-US"/>
        </w:rPr>
      </w:pPr>
    </w:p>
    <w:p w14:paraId="313B1C63" w14:textId="77777777" w:rsidR="009C073A" w:rsidRPr="00AE6008" w:rsidRDefault="009C073A" w:rsidP="009C073A">
      <w:pPr>
        <w:spacing w:line="360" w:lineRule="auto"/>
        <w:jc w:val="both"/>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Vaihtoon lähtevä opiskelija on avainasemassa oman tarpeensa esille tuomisessa koskien esteettömyyttä ja sitä koskevia järjestelyitä.</w:t>
      </w:r>
    </w:p>
    <w:p w14:paraId="43BCD9EE" w14:textId="77777777" w:rsidR="009C073A" w:rsidRPr="00AE6008" w:rsidRDefault="009C073A" w:rsidP="009C073A">
      <w:pPr>
        <w:spacing w:line="360" w:lineRule="auto"/>
        <w:jc w:val="both"/>
        <w:rPr>
          <w:rFonts w:ascii="Calibri" w:eastAsia="Calibri" w:hAnsi="Calibri" w:cs="Calibri"/>
          <w:noProof w:val="0"/>
          <w:sz w:val="22"/>
          <w:szCs w:val="22"/>
          <w:lang w:eastAsia="en-US"/>
        </w:rPr>
      </w:pPr>
    </w:p>
    <w:p w14:paraId="3F0162BE" w14:textId="77777777" w:rsidR="009C073A" w:rsidRPr="00AE6008" w:rsidRDefault="009C073A" w:rsidP="009C073A">
      <w:pPr>
        <w:spacing w:line="360" w:lineRule="auto"/>
        <w:jc w:val="both"/>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Listassa esitetyt asiat ovat suosituksia, korkeakoulut ja vaihdon osapuolet voivat käyttää ja muokata listaa omien tarpeidensa mukaan. </w:t>
      </w:r>
    </w:p>
    <w:p w14:paraId="3335E05A" w14:textId="77777777" w:rsidR="009C073A" w:rsidRPr="00AE6008" w:rsidRDefault="009C073A" w:rsidP="009C073A">
      <w:pPr>
        <w:spacing w:line="360" w:lineRule="auto"/>
        <w:jc w:val="both"/>
        <w:rPr>
          <w:rFonts w:ascii="Calibri" w:eastAsia="Calibri" w:hAnsi="Calibri" w:cs="Calibri"/>
          <w:noProof w:val="0"/>
          <w:sz w:val="22"/>
          <w:szCs w:val="22"/>
          <w:lang w:eastAsia="en-US"/>
        </w:rPr>
      </w:pPr>
    </w:p>
    <w:p w14:paraId="34ECA18E" w14:textId="77777777" w:rsidR="009C073A" w:rsidRPr="00AE6008" w:rsidRDefault="009C073A" w:rsidP="009C073A">
      <w:pPr>
        <w:spacing w:line="360" w:lineRule="auto"/>
        <w:jc w:val="both"/>
        <w:rPr>
          <w:rFonts w:ascii="Calibri" w:eastAsia="Calibri" w:hAnsi="Calibri" w:cs="Calibri"/>
          <w:noProof w:val="0"/>
          <w:sz w:val="22"/>
          <w:szCs w:val="22"/>
          <w:lang w:eastAsia="en-US"/>
        </w:rPr>
      </w:pPr>
    </w:p>
    <w:p w14:paraId="74FE9BA6" w14:textId="77777777" w:rsidR="009C073A" w:rsidRPr="00AE6008" w:rsidRDefault="009C073A" w:rsidP="009C073A">
      <w:pPr>
        <w:spacing w:line="360" w:lineRule="auto"/>
        <w:jc w:val="both"/>
        <w:rPr>
          <w:rFonts w:ascii="Calibri" w:eastAsia="Calibri" w:hAnsi="Calibri" w:cs="Calibri"/>
          <w:noProof w:val="0"/>
          <w:sz w:val="28"/>
          <w:szCs w:val="28"/>
          <w:lang w:eastAsia="en-US"/>
        </w:rPr>
      </w:pPr>
    </w:p>
    <w:p w14:paraId="66A6320D" w14:textId="77777777" w:rsidR="009C073A" w:rsidRPr="00AE6008" w:rsidRDefault="009C073A" w:rsidP="009C073A">
      <w:pPr>
        <w:spacing w:line="360" w:lineRule="auto"/>
        <w:jc w:val="both"/>
        <w:rPr>
          <w:rFonts w:ascii="Calibri" w:eastAsia="Calibri" w:hAnsi="Calibri" w:cs="Calibri"/>
          <w:noProof w:val="0"/>
          <w:sz w:val="28"/>
          <w:szCs w:val="28"/>
          <w:lang w:eastAsia="en-US"/>
        </w:rPr>
      </w:pPr>
    </w:p>
    <w:p w14:paraId="10DB1B94" w14:textId="77777777" w:rsidR="009C073A" w:rsidRPr="00AE6008" w:rsidRDefault="009C073A" w:rsidP="009C073A">
      <w:pPr>
        <w:spacing w:line="360" w:lineRule="auto"/>
        <w:jc w:val="both"/>
        <w:rPr>
          <w:rFonts w:ascii="Calibri" w:eastAsia="Calibri" w:hAnsi="Calibri" w:cs="Calibri"/>
          <w:noProof w:val="0"/>
          <w:sz w:val="28"/>
          <w:szCs w:val="28"/>
          <w:lang w:eastAsia="en-US"/>
        </w:rPr>
      </w:pPr>
    </w:p>
    <w:p w14:paraId="40BDC419" w14:textId="77777777" w:rsidR="009C073A" w:rsidRDefault="009C073A" w:rsidP="009C073A">
      <w:pPr>
        <w:spacing w:line="360" w:lineRule="auto"/>
        <w:jc w:val="both"/>
        <w:rPr>
          <w:rFonts w:ascii="Calibri" w:eastAsia="Calibri" w:hAnsi="Calibri" w:cs="Calibri"/>
          <w:noProof w:val="0"/>
          <w:sz w:val="28"/>
          <w:szCs w:val="28"/>
          <w:lang w:eastAsia="en-US"/>
        </w:rPr>
      </w:pPr>
    </w:p>
    <w:p w14:paraId="4B18C9EC" w14:textId="77777777" w:rsidR="00CF3A92" w:rsidRDefault="00CF3A92" w:rsidP="009C073A">
      <w:pPr>
        <w:spacing w:line="360" w:lineRule="auto"/>
        <w:jc w:val="both"/>
        <w:rPr>
          <w:rFonts w:ascii="Calibri" w:eastAsia="Calibri" w:hAnsi="Calibri" w:cs="Calibri"/>
          <w:noProof w:val="0"/>
          <w:sz w:val="28"/>
          <w:szCs w:val="28"/>
          <w:lang w:eastAsia="en-US"/>
        </w:rPr>
      </w:pPr>
    </w:p>
    <w:p w14:paraId="11075095" w14:textId="77777777" w:rsidR="00CF3A92" w:rsidRDefault="00CF3A92" w:rsidP="009C073A">
      <w:pPr>
        <w:spacing w:line="360" w:lineRule="auto"/>
        <w:jc w:val="both"/>
        <w:rPr>
          <w:rFonts w:ascii="Calibri" w:eastAsia="Calibri" w:hAnsi="Calibri" w:cs="Calibri"/>
          <w:noProof w:val="0"/>
          <w:sz w:val="28"/>
          <w:szCs w:val="28"/>
          <w:lang w:eastAsia="en-US"/>
        </w:rPr>
      </w:pPr>
    </w:p>
    <w:p w14:paraId="60AB228B" w14:textId="77777777" w:rsidR="00CF3A92" w:rsidRDefault="00CF3A92" w:rsidP="009C073A">
      <w:pPr>
        <w:spacing w:line="360" w:lineRule="auto"/>
        <w:jc w:val="both"/>
        <w:rPr>
          <w:rFonts w:ascii="Calibri" w:eastAsia="Calibri" w:hAnsi="Calibri" w:cs="Calibri"/>
          <w:noProof w:val="0"/>
          <w:sz w:val="28"/>
          <w:szCs w:val="28"/>
          <w:lang w:eastAsia="en-US"/>
        </w:rPr>
      </w:pPr>
    </w:p>
    <w:p w14:paraId="2059141A" w14:textId="77777777" w:rsidR="00CF3A92" w:rsidRPr="00AE6008" w:rsidRDefault="00CF3A92" w:rsidP="009C073A">
      <w:pPr>
        <w:spacing w:line="360" w:lineRule="auto"/>
        <w:jc w:val="both"/>
        <w:rPr>
          <w:rFonts w:ascii="Calibri" w:eastAsia="Calibri" w:hAnsi="Calibri" w:cs="Calibri"/>
          <w:noProof w:val="0"/>
          <w:sz w:val="28"/>
          <w:szCs w:val="28"/>
          <w:lang w:eastAsia="en-US"/>
        </w:rPr>
      </w:pPr>
    </w:p>
    <w:p w14:paraId="1464E89D" w14:textId="77777777" w:rsidR="009C073A" w:rsidRPr="00AE6008" w:rsidRDefault="009C073A" w:rsidP="009C073A">
      <w:pPr>
        <w:spacing w:line="360" w:lineRule="auto"/>
        <w:jc w:val="both"/>
        <w:rPr>
          <w:rFonts w:ascii="Calibri" w:eastAsia="Calibri" w:hAnsi="Calibri" w:cs="Calibri"/>
          <w:noProof w:val="0"/>
          <w:sz w:val="28"/>
          <w:szCs w:val="28"/>
          <w:lang w:eastAsia="en-US"/>
        </w:rPr>
      </w:pPr>
    </w:p>
    <w:p w14:paraId="7E3C873A" w14:textId="77777777" w:rsidR="009C073A" w:rsidRPr="00AE6008" w:rsidRDefault="009C073A" w:rsidP="009C073A">
      <w:pPr>
        <w:spacing w:line="360" w:lineRule="auto"/>
        <w:jc w:val="both"/>
        <w:rPr>
          <w:rFonts w:ascii="Calibri" w:eastAsia="Calibri" w:hAnsi="Calibri" w:cs="Calibri"/>
          <w:noProof w:val="0"/>
          <w:sz w:val="28"/>
          <w:szCs w:val="28"/>
          <w:lang w:eastAsia="en-US"/>
        </w:rPr>
      </w:pPr>
    </w:p>
    <w:p w14:paraId="731CC51D" w14:textId="77777777" w:rsidR="009C073A" w:rsidRPr="00AE6008" w:rsidRDefault="009C073A" w:rsidP="009C073A">
      <w:pPr>
        <w:spacing w:line="360" w:lineRule="auto"/>
        <w:jc w:val="both"/>
        <w:rPr>
          <w:rFonts w:ascii="Calibri" w:eastAsia="Calibri" w:hAnsi="Calibri" w:cs="Calibri"/>
          <w:noProof w:val="0"/>
          <w:sz w:val="28"/>
          <w:szCs w:val="28"/>
          <w:lang w:eastAsia="en-US"/>
        </w:rPr>
      </w:pPr>
      <w:r w:rsidRPr="00AE6008">
        <w:rPr>
          <w:rFonts w:ascii="Calibri" w:eastAsia="Calibri" w:hAnsi="Calibri" w:cs="Calibri"/>
          <w:noProof w:val="0"/>
          <w:sz w:val="28"/>
          <w:szCs w:val="28"/>
          <w:lang w:eastAsia="en-US"/>
        </w:rPr>
        <w:t>Käytännön ohjeita</w:t>
      </w:r>
    </w:p>
    <w:p w14:paraId="31C2CBEB" w14:textId="77777777" w:rsidR="009C073A" w:rsidRPr="00AE6008" w:rsidRDefault="009C073A" w:rsidP="009C073A">
      <w:pPr>
        <w:spacing w:line="360" w:lineRule="auto"/>
        <w:rPr>
          <w:rFonts w:ascii="Calibri" w:eastAsia="Calibri" w:hAnsi="Calibri" w:cs="Calibri"/>
          <w:noProof w:val="0"/>
          <w:sz w:val="22"/>
          <w:szCs w:val="22"/>
          <w:lang w:eastAsia="en-US"/>
        </w:rPr>
      </w:pPr>
    </w:p>
    <w:p w14:paraId="1915BCE2" w14:textId="77777777" w:rsidR="009C073A" w:rsidRPr="00AE6008" w:rsidRDefault="009C073A" w:rsidP="009C073A">
      <w:pPr>
        <w:spacing w:line="360" w:lineRule="auto"/>
        <w:rPr>
          <w:rFonts w:ascii="Calibri" w:eastAsia="Calibri" w:hAnsi="Calibri" w:cs="Calibri"/>
          <w:b/>
          <w:noProof w:val="0"/>
          <w:sz w:val="22"/>
          <w:szCs w:val="22"/>
          <w:lang w:eastAsia="en-US"/>
        </w:rPr>
      </w:pPr>
      <w:r w:rsidRPr="00AE6008">
        <w:rPr>
          <w:rFonts w:ascii="Calibri" w:eastAsia="Calibri" w:hAnsi="Calibri" w:cs="Calibri"/>
          <w:b/>
          <w:noProof w:val="0"/>
          <w:sz w:val="22"/>
          <w:szCs w:val="22"/>
          <w:lang w:eastAsia="en-US"/>
        </w:rPr>
        <w:t>Vaihtoon lähtijälle</w:t>
      </w:r>
    </w:p>
    <w:p w14:paraId="71FBDAA7" w14:textId="77777777" w:rsidR="009C073A" w:rsidRPr="00AE6008" w:rsidRDefault="009C073A" w:rsidP="009C073A">
      <w:pPr>
        <w:spacing w:line="360" w:lineRule="auto"/>
        <w:rPr>
          <w:rFonts w:ascii="Calibri" w:eastAsia="Calibri" w:hAnsi="Calibri" w:cs="Calibri"/>
          <w:noProof w:val="0"/>
          <w:sz w:val="22"/>
          <w:szCs w:val="22"/>
          <w:lang w:eastAsia="en-US"/>
        </w:rPr>
      </w:pPr>
    </w:p>
    <w:p w14:paraId="66002D7B" w14:textId="77777777" w:rsidR="009C073A" w:rsidRPr="00AE6008" w:rsidRDefault="009C073A" w:rsidP="009C073A">
      <w:pPr>
        <w:numPr>
          <w:ilvl w:val="0"/>
          <w:numId w:val="2"/>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Ota yhteyttä jo vaihtoa suunnitellessasi oman korkeakoulusi kansainvälisten asioiden koordinaattoriin tai esteettömyysyhteyshenkilöön. Aloittakaa valmistelut noin 6 kuukautta ennen lähtöä.</w:t>
      </w:r>
    </w:p>
    <w:p w14:paraId="2FDDA86B" w14:textId="77777777" w:rsidR="009C073A" w:rsidRPr="00AE6008" w:rsidRDefault="009C073A" w:rsidP="009C073A">
      <w:pPr>
        <w:numPr>
          <w:ilvl w:val="0"/>
          <w:numId w:val="2"/>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Tutustu kohdemaan korkeakoulujen tai valitun korkeakoulun esteettömyystilanteeseen ja -palveluihin esim. korkeakoulujen verkkosivuilla tai HEAG-tietokannan avulla.  Voit olla jo hyvissä ajoin ennen vaihtoa myös suoraan yhteydessä kohdekorkeakoulun esteettömyys- tai vammaisasioiden koordinaattoriin. </w:t>
      </w:r>
    </w:p>
    <w:p w14:paraId="6592D774" w14:textId="77777777" w:rsidR="009C073A" w:rsidRPr="00AE6008" w:rsidRDefault="009C073A" w:rsidP="009C073A">
      <w:pPr>
        <w:numPr>
          <w:ilvl w:val="0"/>
          <w:numId w:val="1"/>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Jos </w:t>
      </w:r>
      <w:r w:rsidRPr="00AE6008">
        <w:rPr>
          <w:rFonts w:ascii="Calibri" w:eastAsia="Calibri" w:hAnsi="Calibri" w:cs="Calibri"/>
          <w:i/>
          <w:noProof w:val="0"/>
          <w:sz w:val="22"/>
          <w:szCs w:val="22"/>
          <w:lang w:eastAsia="en-US"/>
        </w:rPr>
        <w:t>käytät vammaispalvelulain mukaisia palveluja tai saat säännöllistä kuntoutusta</w:t>
      </w:r>
      <w:r w:rsidRPr="00AE6008">
        <w:rPr>
          <w:rFonts w:ascii="Calibri" w:eastAsia="Calibri" w:hAnsi="Calibri" w:cs="Calibri"/>
          <w:noProof w:val="0"/>
          <w:sz w:val="22"/>
          <w:szCs w:val="22"/>
          <w:lang w:eastAsia="en-US"/>
        </w:rPr>
        <w:t>: ota hyvissä ajoin yhteyttä kotikuntasi sosiaalitoimeen ja kuntoutuksen osalta kuntoutuksen kustannuksista vastaavaan tahoon (esim. Kelaan, vakuutusyhtiöön tai sosiaalitoimeen).</w:t>
      </w:r>
    </w:p>
    <w:p w14:paraId="4D605B06" w14:textId="77777777" w:rsidR="009C073A" w:rsidRPr="00AE6008" w:rsidRDefault="009C073A" w:rsidP="009C073A">
      <w:pPr>
        <w:numPr>
          <w:ilvl w:val="0"/>
          <w:numId w:val="1"/>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Jos </w:t>
      </w:r>
      <w:r w:rsidRPr="00AE6008">
        <w:rPr>
          <w:rFonts w:ascii="Calibri" w:eastAsia="Calibri" w:hAnsi="Calibri" w:cs="Calibri"/>
          <w:i/>
          <w:noProof w:val="0"/>
          <w:sz w:val="22"/>
          <w:szCs w:val="22"/>
          <w:lang w:eastAsia="en-US"/>
        </w:rPr>
        <w:t>käytät apuvälineitä</w:t>
      </w:r>
      <w:r w:rsidRPr="00AE6008">
        <w:rPr>
          <w:rFonts w:ascii="Calibri" w:eastAsia="Calibri" w:hAnsi="Calibri" w:cs="Calibri"/>
          <w:b/>
          <w:noProof w:val="0"/>
          <w:sz w:val="22"/>
          <w:szCs w:val="22"/>
          <w:lang w:eastAsia="en-US"/>
        </w:rPr>
        <w:t>:</w:t>
      </w:r>
      <w:r w:rsidRPr="00AE6008">
        <w:rPr>
          <w:rFonts w:ascii="Calibri" w:eastAsia="Calibri" w:hAnsi="Calibri" w:cs="Calibri"/>
          <w:noProof w:val="0"/>
          <w:sz w:val="22"/>
          <w:szCs w:val="22"/>
          <w:lang w:eastAsia="en-US"/>
        </w:rPr>
        <w:t xml:space="preserve"> selvitä niiden vakuutusten voimassaolo ulkomailla.</w:t>
      </w:r>
    </w:p>
    <w:p w14:paraId="0490E5E0" w14:textId="77777777" w:rsidR="009C073A" w:rsidRPr="00AE6008" w:rsidRDefault="009C073A" w:rsidP="009C073A">
      <w:pPr>
        <w:numPr>
          <w:ilvl w:val="0"/>
          <w:numId w:val="1"/>
        </w:numPr>
        <w:spacing w:after="200" w:line="360" w:lineRule="auto"/>
        <w:contextualSpacing/>
        <w:jc w:val="both"/>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Jos </w:t>
      </w:r>
      <w:r w:rsidRPr="00AE6008">
        <w:rPr>
          <w:rFonts w:ascii="Calibri" w:eastAsia="Calibri" w:hAnsi="Calibri" w:cs="Calibri"/>
          <w:i/>
          <w:noProof w:val="0"/>
          <w:sz w:val="22"/>
          <w:szCs w:val="22"/>
          <w:lang w:eastAsia="en-US"/>
        </w:rPr>
        <w:t>sinulla on lääkitys:</w:t>
      </w:r>
      <w:r w:rsidRPr="00AE6008">
        <w:rPr>
          <w:rFonts w:ascii="Calibri" w:eastAsia="Calibri" w:hAnsi="Calibri" w:cs="Calibri"/>
          <w:noProof w:val="0"/>
          <w:sz w:val="22"/>
          <w:szCs w:val="22"/>
          <w:lang w:eastAsia="en-US"/>
        </w:rPr>
        <w:t xml:space="preserve"> on suositeltavaa hankkia tarvittava lääkitys koko vaihdon ajalle Suomesta mukaan. Tarkista kuitenkin ensin lentoyhtiöstä ja kohdemaasta lääkkeiden tuontiin ja kuljetukseen liittyvät säännöt ja rajoitukset.</w:t>
      </w:r>
    </w:p>
    <w:p w14:paraId="45CF7D0B" w14:textId="77777777" w:rsidR="009C073A" w:rsidRPr="00AE6008" w:rsidRDefault="009C073A" w:rsidP="009C073A">
      <w:pPr>
        <w:numPr>
          <w:ilvl w:val="0"/>
          <w:numId w:val="1"/>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Jos</w:t>
      </w:r>
      <w:r w:rsidRPr="00AE6008">
        <w:rPr>
          <w:rFonts w:ascii="Calibri" w:eastAsia="Calibri" w:hAnsi="Calibri" w:cs="Calibri"/>
          <w:i/>
          <w:noProof w:val="0"/>
          <w:sz w:val="22"/>
          <w:szCs w:val="22"/>
          <w:lang w:eastAsia="en-US"/>
        </w:rPr>
        <w:t xml:space="preserve"> tarvitset vaihdon aikana vammaan tai sairauteen liittyviä erityisjärjestelyjä</w:t>
      </w:r>
      <w:r w:rsidRPr="00AE6008">
        <w:rPr>
          <w:rFonts w:ascii="Calibri" w:eastAsia="Calibri" w:hAnsi="Calibri" w:cs="Calibri"/>
          <w:noProof w:val="0"/>
          <w:sz w:val="22"/>
          <w:szCs w:val="22"/>
          <w:lang w:eastAsia="en-US"/>
        </w:rPr>
        <w:t xml:space="preserve">: tarkista kohdekorkeakoululta millaisia asiantuntijalausuntoja he edellyttävät. Käytännöt voivat vaihdella korkeakouluittain ja maittain. Hanki tarvittavat lausunnot, käännätä ne englanniksi ja toimita korkeakoululle 2–3 kuukautta ennen vaihtojaksosi alkamista. </w:t>
      </w:r>
    </w:p>
    <w:p w14:paraId="43FCF174" w14:textId="77777777" w:rsidR="009C073A" w:rsidRPr="00AE6008" w:rsidRDefault="009C073A" w:rsidP="009C073A">
      <w:pPr>
        <w:numPr>
          <w:ilvl w:val="0"/>
          <w:numId w:val="1"/>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Kun vaihto varmistuu: sovi yhteydenpidon työnjaosta oman korkeakoulusi kanssa.</w:t>
      </w:r>
    </w:p>
    <w:p w14:paraId="59C7BC8A" w14:textId="77777777" w:rsidR="009C073A" w:rsidRPr="00AE6008" w:rsidRDefault="009C073A" w:rsidP="009C073A">
      <w:pPr>
        <w:spacing w:line="360" w:lineRule="auto"/>
        <w:rPr>
          <w:rFonts w:ascii="Calibri" w:eastAsia="Calibri" w:hAnsi="Calibri" w:cs="Calibri"/>
          <w:noProof w:val="0"/>
          <w:sz w:val="22"/>
          <w:szCs w:val="22"/>
          <w:u w:val="single"/>
          <w:lang w:eastAsia="en-US"/>
        </w:rPr>
      </w:pPr>
    </w:p>
    <w:p w14:paraId="5E98EC52" w14:textId="77777777" w:rsidR="00CF3A92" w:rsidRDefault="00CF3A92" w:rsidP="009C073A">
      <w:pPr>
        <w:spacing w:line="360" w:lineRule="auto"/>
        <w:rPr>
          <w:rFonts w:ascii="Calibri" w:eastAsia="Calibri" w:hAnsi="Calibri" w:cs="Calibri"/>
          <w:b/>
          <w:noProof w:val="0"/>
          <w:sz w:val="22"/>
          <w:szCs w:val="22"/>
          <w:lang w:eastAsia="en-US"/>
        </w:rPr>
      </w:pPr>
    </w:p>
    <w:p w14:paraId="2BAEFF19" w14:textId="77777777" w:rsidR="00CF3A92" w:rsidRDefault="00CF3A92" w:rsidP="009C073A">
      <w:pPr>
        <w:spacing w:line="360" w:lineRule="auto"/>
        <w:rPr>
          <w:rFonts w:ascii="Calibri" w:eastAsia="Calibri" w:hAnsi="Calibri" w:cs="Calibri"/>
          <w:b/>
          <w:noProof w:val="0"/>
          <w:sz w:val="22"/>
          <w:szCs w:val="22"/>
          <w:lang w:eastAsia="en-US"/>
        </w:rPr>
      </w:pPr>
    </w:p>
    <w:p w14:paraId="737D3ED7" w14:textId="77777777" w:rsidR="00CF3A92" w:rsidRDefault="00CF3A92" w:rsidP="009C073A">
      <w:pPr>
        <w:spacing w:line="360" w:lineRule="auto"/>
        <w:rPr>
          <w:rFonts w:ascii="Calibri" w:eastAsia="Calibri" w:hAnsi="Calibri" w:cs="Calibri"/>
          <w:b/>
          <w:noProof w:val="0"/>
          <w:sz w:val="22"/>
          <w:szCs w:val="22"/>
          <w:lang w:eastAsia="en-US"/>
        </w:rPr>
      </w:pPr>
    </w:p>
    <w:p w14:paraId="26E0B95D" w14:textId="77777777" w:rsidR="00CF3A92" w:rsidRDefault="00CF3A92" w:rsidP="009C073A">
      <w:pPr>
        <w:spacing w:line="360" w:lineRule="auto"/>
        <w:rPr>
          <w:rFonts w:ascii="Calibri" w:eastAsia="Calibri" w:hAnsi="Calibri" w:cs="Calibri"/>
          <w:b/>
          <w:noProof w:val="0"/>
          <w:sz w:val="22"/>
          <w:szCs w:val="22"/>
          <w:lang w:eastAsia="en-US"/>
        </w:rPr>
      </w:pPr>
    </w:p>
    <w:p w14:paraId="1633F6FC" w14:textId="77777777" w:rsidR="00CF3A92" w:rsidRDefault="00CF3A92" w:rsidP="009C073A">
      <w:pPr>
        <w:spacing w:line="360" w:lineRule="auto"/>
        <w:rPr>
          <w:rFonts w:ascii="Calibri" w:eastAsia="Calibri" w:hAnsi="Calibri" w:cs="Calibri"/>
          <w:b/>
          <w:noProof w:val="0"/>
          <w:sz w:val="22"/>
          <w:szCs w:val="22"/>
          <w:lang w:eastAsia="en-US"/>
        </w:rPr>
      </w:pPr>
    </w:p>
    <w:p w14:paraId="6296DEFC" w14:textId="77777777" w:rsidR="00CF3A92" w:rsidRDefault="00CF3A92" w:rsidP="009C073A">
      <w:pPr>
        <w:spacing w:line="360" w:lineRule="auto"/>
        <w:rPr>
          <w:rFonts w:ascii="Calibri" w:eastAsia="Calibri" w:hAnsi="Calibri" w:cs="Calibri"/>
          <w:b/>
          <w:noProof w:val="0"/>
          <w:sz w:val="22"/>
          <w:szCs w:val="22"/>
          <w:lang w:eastAsia="en-US"/>
        </w:rPr>
      </w:pPr>
    </w:p>
    <w:p w14:paraId="50F567A7" w14:textId="77777777" w:rsidR="00CF3A92" w:rsidRDefault="00CF3A92" w:rsidP="009C073A">
      <w:pPr>
        <w:spacing w:line="360" w:lineRule="auto"/>
        <w:rPr>
          <w:rFonts w:ascii="Calibri" w:eastAsia="Calibri" w:hAnsi="Calibri" w:cs="Calibri"/>
          <w:b/>
          <w:noProof w:val="0"/>
          <w:sz w:val="22"/>
          <w:szCs w:val="22"/>
          <w:lang w:eastAsia="en-US"/>
        </w:rPr>
      </w:pPr>
    </w:p>
    <w:p w14:paraId="7196400A" w14:textId="77777777" w:rsidR="00CF3A92" w:rsidRDefault="009C073A" w:rsidP="009C073A">
      <w:pPr>
        <w:spacing w:line="360" w:lineRule="auto"/>
        <w:rPr>
          <w:rFonts w:ascii="Calibri" w:eastAsia="Calibri" w:hAnsi="Calibri" w:cs="Calibri"/>
          <w:b/>
          <w:noProof w:val="0"/>
          <w:sz w:val="22"/>
          <w:szCs w:val="22"/>
          <w:lang w:eastAsia="en-US"/>
        </w:rPr>
      </w:pPr>
      <w:r w:rsidRPr="00AE6008">
        <w:rPr>
          <w:rFonts w:ascii="Calibri" w:eastAsia="Calibri" w:hAnsi="Calibri" w:cs="Calibri"/>
          <w:b/>
          <w:noProof w:val="0"/>
          <w:sz w:val="22"/>
          <w:szCs w:val="22"/>
          <w:lang w:eastAsia="en-US"/>
        </w:rPr>
        <w:br w:type="page"/>
      </w:r>
    </w:p>
    <w:p w14:paraId="2C23BFB0" w14:textId="77777777" w:rsidR="009C073A" w:rsidRPr="00AE6008" w:rsidRDefault="009C073A" w:rsidP="009C073A">
      <w:pPr>
        <w:spacing w:line="360" w:lineRule="auto"/>
        <w:rPr>
          <w:rFonts w:ascii="Calibri" w:eastAsia="Calibri" w:hAnsi="Calibri" w:cs="Calibri"/>
          <w:b/>
          <w:noProof w:val="0"/>
          <w:sz w:val="22"/>
          <w:szCs w:val="22"/>
          <w:lang w:eastAsia="en-US"/>
        </w:rPr>
      </w:pPr>
      <w:r w:rsidRPr="00AE6008">
        <w:rPr>
          <w:rFonts w:ascii="Calibri" w:eastAsia="Calibri" w:hAnsi="Calibri" w:cs="Calibri"/>
          <w:b/>
          <w:noProof w:val="0"/>
          <w:sz w:val="22"/>
          <w:szCs w:val="22"/>
          <w:lang w:eastAsia="en-US"/>
        </w:rPr>
        <w:lastRenderedPageBreak/>
        <w:t>Lähettävälle korkeakoululle</w:t>
      </w:r>
    </w:p>
    <w:p w14:paraId="727D86BF" w14:textId="77777777" w:rsidR="009C073A" w:rsidRPr="00AE6008" w:rsidRDefault="009C073A" w:rsidP="009C073A">
      <w:pPr>
        <w:spacing w:line="360" w:lineRule="auto"/>
        <w:rPr>
          <w:rFonts w:ascii="Calibri" w:eastAsia="Calibri" w:hAnsi="Calibri" w:cs="Calibri"/>
          <w:noProof w:val="0"/>
          <w:sz w:val="22"/>
          <w:szCs w:val="22"/>
          <w:u w:val="single"/>
          <w:lang w:eastAsia="en-US"/>
        </w:rPr>
      </w:pPr>
    </w:p>
    <w:p w14:paraId="54A735FC" w14:textId="77777777" w:rsidR="009C073A" w:rsidRPr="00AE6008" w:rsidRDefault="009C073A" w:rsidP="009C073A">
      <w:pPr>
        <w:numPr>
          <w:ilvl w:val="0"/>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Aloittakaa valmistelut vaihtoon hakevan opiskelijan kanssa noin 6 kuukautta ennen lähtöä</w:t>
      </w:r>
    </w:p>
    <w:p w14:paraId="2DCEF444" w14:textId="77777777" w:rsidR="009C073A" w:rsidRPr="00AE6008" w:rsidRDefault="009C073A" w:rsidP="009C073A">
      <w:pPr>
        <w:numPr>
          <w:ilvl w:val="0"/>
          <w:numId w:val="3"/>
        </w:numPr>
        <w:spacing w:after="200" w:line="360" w:lineRule="auto"/>
        <w:rPr>
          <w:rFonts w:ascii="Calibri" w:eastAsia="Calibri" w:hAnsi="Calibri" w:cs="Calibri"/>
          <w:noProof w:val="0"/>
          <w:sz w:val="22"/>
          <w:szCs w:val="22"/>
          <w:u w:val="single"/>
          <w:lang w:eastAsia="en-US"/>
        </w:rPr>
      </w:pPr>
      <w:r w:rsidRPr="00AE6008">
        <w:rPr>
          <w:rFonts w:ascii="Calibri" w:eastAsia="Calibri" w:hAnsi="Calibri" w:cs="Calibri"/>
          <w:noProof w:val="0"/>
          <w:sz w:val="22"/>
          <w:szCs w:val="22"/>
          <w:lang w:eastAsia="en-US"/>
        </w:rPr>
        <w:t>Huomioi opiskelijan oma arvio vaihtoon lähdön edellytyksistä ja yksilöllisistä tarpeista</w:t>
      </w:r>
    </w:p>
    <w:p w14:paraId="777DA7DF" w14:textId="77777777" w:rsidR="009C073A" w:rsidRPr="00AE6008" w:rsidRDefault="009C073A" w:rsidP="009C073A">
      <w:pPr>
        <w:numPr>
          <w:ilvl w:val="0"/>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Monissa vaihto-ohjelmissa on mahdollisuus hakea erillistä esteettömyystukea. Ota hyvissä ajoin yhteyttä </w:t>
      </w:r>
      <w:r w:rsidR="00CF3A92">
        <w:rPr>
          <w:rFonts w:ascii="Calibri" w:eastAsia="Calibri" w:hAnsi="Calibri" w:cs="Calibri"/>
          <w:noProof w:val="0"/>
          <w:sz w:val="22"/>
          <w:szCs w:val="22"/>
          <w:lang w:eastAsia="en-US"/>
        </w:rPr>
        <w:t>Opetushallitukseen</w:t>
      </w:r>
      <w:r w:rsidRPr="00AE6008">
        <w:rPr>
          <w:rFonts w:ascii="Calibri" w:eastAsia="Calibri" w:hAnsi="Calibri" w:cs="Calibri"/>
          <w:noProof w:val="0"/>
          <w:sz w:val="22"/>
          <w:szCs w:val="22"/>
          <w:lang w:eastAsia="en-US"/>
        </w:rPr>
        <w:t xml:space="preserve"> esteettömyystuen hakuun liittyvissä asioissa.</w:t>
      </w:r>
    </w:p>
    <w:p w14:paraId="2A9E07AE" w14:textId="77777777" w:rsidR="009C073A" w:rsidRPr="00AE6008" w:rsidRDefault="009C073A" w:rsidP="009C073A">
      <w:pPr>
        <w:numPr>
          <w:ilvl w:val="0"/>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Tutustu kohdemaan korkeakoulujen esteettömyystilanteeseen. Soveltuvia korkeakouluvaihtoehtoja voi selvittää mm. HEAG-tietokantaa sekä henkilöstön ja opiskelijoiden tietoja aiempia kokemuksia hyväksi käyttäen.</w:t>
      </w:r>
    </w:p>
    <w:p w14:paraId="0B9966D2" w14:textId="77777777" w:rsidR="009C073A" w:rsidRPr="00AE6008" w:rsidRDefault="009C073A" w:rsidP="009C073A">
      <w:pPr>
        <w:numPr>
          <w:ilvl w:val="0"/>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Ota yhteyttä kohdemaan korkeakouluun ja selvitä opiskelijan tarpeen mukaan</w:t>
      </w:r>
    </w:p>
    <w:p w14:paraId="170A3A24" w14:textId="77777777" w:rsidR="009C073A" w:rsidRPr="00AE6008" w:rsidRDefault="009C073A" w:rsidP="009C073A">
      <w:pPr>
        <w:numPr>
          <w:ilvl w:val="1"/>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sen esteettömyys (tilat, käytännöt, palvelut ja henkilöstön osaaminen) </w:t>
      </w:r>
    </w:p>
    <w:p w14:paraId="7E65453A" w14:textId="77777777" w:rsidR="009C073A" w:rsidRPr="00AE6008" w:rsidRDefault="009C073A" w:rsidP="009C073A">
      <w:pPr>
        <w:numPr>
          <w:ilvl w:val="1"/>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mahdollisuus opiskelun erityisjärjestelyihin (esim. lisäaika tenteissä)</w:t>
      </w:r>
    </w:p>
    <w:p w14:paraId="0E1DAD39" w14:textId="77777777" w:rsidR="009C073A" w:rsidRPr="00AE6008" w:rsidRDefault="009C073A" w:rsidP="009C073A">
      <w:pPr>
        <w:numPr>
          <w:ilvl w:val="1"/>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mahdollisuudet esteettömään asumiseen ja liikkumiseen sekä näihin liittyviin palveluihin </w:t>
      </w:r>
    </w:p>
    <w:p w14:paraId="238B0D98" w14:textId="77777777" w:rsidR="009C073A" w:rsidRPr="00AE6008" w:rsidRDefault="009C073A" w:rsidP="009C073A">
      <w:pPr>
        <w:numPr>
          <w:ilvl w:val="1"/>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opiskelijan terveyspalvelujen saatavuus vaihdon aikana </w:t>
      </w:r>
    </w:p>
    <w:p w14:paraId="2895484D" w14:textId="77777777" w:rsidR="009C073A" w:rsidRPr="00AE6008" w:rsidRDefault="009C073A" w:rsidP="009C073A">
      <w:pPr>
        <w:numPr>
          <w:ilvl w:val="1"/>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Vaihto-opiskelijoille suunnatut vapaa-ajan toiminnat ja opiskelijajärjestöjen toiminta</w:t>
      </w:r>
    </w:p>
    <w:p w14:paraId="020381C7" w14:textId="77777777" w:rsidR="009C073A" w:rsidRPr="00AE6008" w:rsidRDefault="009C073A" w:rsidP="009C073A">
      <w:pPr>
        <w:numPr>
          <w:ilvl w:val="0"/>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Jos opiskelija tarvitsee vaihdon aikana vammaan tai sairauteen liittyviä erityisjärjestelyjä, muistuta että opiskelijan pitää tarkistaa kohdekorkeakoululta millaisia asiantuntijalausuntoja he edellyttävät. Käytännöt voivat vaihdella korkeakouluittain ja maittain. Opiskelijan pitää hankkia tarvittavat lausunnot, käännättää ne englanniksi ja toimittaa vaihtokorkeakoululle 2–3 kuukautta ennen vaihtojakson alkamista. </w:t>
      </w:r>
    </w:p>
    <w:p w14:paraId="5B964D90" w14:textId="77777777" w:rsidR="009C073A" w:rsidRPr="00AE6008" w:rsidRDefault="009C073A" w:rsidP="009C073A">
      <w:pPr>
        <w:numPr>
          <w:ilvl w:val="0"/>
          <w:numId w:val="3"/>
        </w:numPr>
        <w:spacing w:after="200" w:line="360" w:lineRule="auto"/>
        <w:contextualSpacing/>
        <w:rPr>
          <w:rFonts w:ascii="Calibri" w:eastAsia="Calibri" w:hAnsi="Calibri" w:cs="Calibri"/>
          <w:noProof w:val="0"/>
          <w:sz w:val="22"/>
          <w:szCs w:val="22"/>
          <w:u w:val="single"/>
          <w:lang w:eastAsia="en-US"/>
        </w:rPr>
      </w:pPr>
      <w:r w:rsidRPr="00AE6008">
        <w:rPr>
          <w:rFonts w:ascii="Calibri" w:eastAsia="Calibri" w:hAnsi="Calibri" w:cs="Calibri"/>
          <w:noProof w:val="0"/>
          <w:sz w:val="22"/>
          <w:szCs w:val="22"/>
          <w:lang w:eastAsia="en-US"/>
        </w:rPr>
        <w:t xml:space="preserve">Nimeä yhteyshenkilö(t), johon (joihin) vaihtoon lähtevä opiskelija ja vastaanottava korkeakoulu pitävät yhteyttä ennakkovalmistelujen (ja tarpeen mukaan vaihtojakson) aikana </w:t>
      </w:r>
    </w:p>
    <w:p w14:paraId="302A75D7" w14:textId="77777777" w:rsidR="009C073A" w:rsidRPr="00AE6008" w:rsidRDefault="009C073A" w:rsidP="009C073A">
      <w:pPr>
        <w:numPr>
          <w:ilvl w:val="0"/>
          <w:numId w:val="3"/>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Kun vaihto varmistuu: sovi yhteydenpidon työnjaosta opiskelijan kanssa.</w:t>
      </w:r>
    </w:p>
    <w:p w14:paraId="67F7927E" w14:textId="77777777" w:rsidR="009C073A" w:rsidRPr="00AE6008" w:rsidRDefault="009C073A" w:rsidP="009C073A">
      <w:pPr>
        <w:spacing w:line="360" w:lineRule="auto"/>
        <w:contextualSpacing/>
        <w:rPr>
          <w:rFonts w:ascii="Calibri" w:eastAsia="Calibri" w:hAnsi="Calibri" w:cs="Calibri"/>
          <w:noProof w:val="0"/>
          <w:sz w:val="22"/>
          <w:szCs w:val="22"/>
          <w:u w:val="single"/>
          <w:lang w:eastAsia="en-US"/>
        </w:rPr>
      </w:pPr>
    </w:p>
    <w:p w14:paraId="1FBBE05D" w14:textId="77777777" w:rsidR="009C073A" w:rsidRPr="00AE6008" w:rsidRDefault="009C073A" w:rsidP="009C073A">
      <w:pPr>
        <w:spacing w:line="360" w:lineRule="auto"/>
        <w:contextualSpacing/>
        <w:rPr>
          <w:rFonts w:ascii="Calibri" w:eastAsia="Calibri" w:hAnsi="Calibri" w:cs="Calibri"/>
          <w:b/>
          <w:noProof w:val="0"/>
          <w:sz w:val="22"/>
          <w:szCs w:val="22"/>
          <w:lang w:eastAsia="en-US"/>
        </w:rPr>
      </w:pPr>
      <w:r w:rsidRPr="00AE6008">
        <w:rPr>
          <w:rFonts w:ascii="Calibri" w:eastAsia="Calibri" w:hAnsi="Calibri" w:cs="Calibri"/>
          <w:b/>
          <w:noProof w:val="0"/>
          <w:sz w:val="22"/>
          <w:szCs w:val="22"/>
          <w:lang w:eastAsia="en-US"/>
        </w:rPr>
        <w:br w:type="page"/>
      </w:r>
      <w:r w:rsidRPr="00AE6008">
        <w:rPr>
          <w:rFonts w:ascii="Calibri" w:eastAsia="Calibri" w:hAnsi="Calibri" w:cs="Calibri"/>
          <w:b/>
          <w:noProof w:val="0"/>
          <w:sz w:val="22"/>
          <w:szCs w:val="22"/>
          <w:lang w:eastAsia="en-US"/>
        </w:rPr>
        <w:lastRenderedPageBreak/>
        <w:t>Vastaanottavalle korkeakoululle</w:t>
      </w:r>
    </w:p>
    <w:p w14:paraId="059B1B8B" w14:textId="77777777" w:rsidR="009C073A" w:rsidRPr="00AE6008" w:rsidRDefault="009C073A" w:rsidP="009C073A">
      <w:pPr>
        <w:spacing w:line="360" w:lineRule="auto"/>
        <w:ind w:left="720"/>
        <w:contextualSpacing/>
        <w:rPr>
          <w:rFonts w:ascii="Calibri" w:eastAsia="Calibri" w:hAnsi="Calibri" w:cs="Calibri"/>
          <w:noProof w:val="0"/>
          <w:sz w:val="22"/>
          <w:szCs w:val="22"/>
          <w:u w:val="single"/>
          <w:lang w:eastAsia="en-US"/>
        </w:rPr>
      </w:pPr>
    </w:p>
    <w:p w14:paraId="2A7C491D" w14:textId="77777777" w:rsidR="009C073A" w:rsidRPr="00AE6008" w:rsidRDefault="009C073A" w:rsidP="009C073A">
      <w:pPr>
        <w:numPr>
          <w:ilvl w:val="0"/>
          <w:numId w:val="4"/>
        </w:numPr>
        <w:spacing w:after="200" w:line="360" w:lineRule="auto"/>
        <w:contextualSpacing/>
        <w:rPr>
          <w:rFonts w:ascii="Calibri" w:eastAsia="Calibri" w:hAnsi="Calibri" w:cs="Calibri"/>
          <w:noProof w:val="0"/>
          <w:sz w:val="22"/>
          <w:szCs w:val="22"/>
          <w:u w:val="single"/>
          <w:lang w:eastAsia="en-US"/>
        </w:rPr>
      </w:pPr>
      <w:r w:rsidRPr="00AE6008">
        <w:rPr>
          <w:rFonts w:ascii="Calibri" w:eastAsia="Calibri" w:hAnsi="Calibri" w:cs="Calibri"/>
          <w:noProof w:val="0"/>
          <w:sz w:val="22"/>
          <w:szCs w:val="22"/>
          <w:lang w:eastAsia="en-US"/>
        </w:rPr>
        <w:t>Huolehdi ja tiedota korkeakoulun yleisestä saavutettavuudesta ja palveluista myös opiskelijavaihdon yhteydessä</w:t>
      </w:r>
    </w:p>
    <w:p w14:paraId="7D0D980D" w14:textId="77777777" w:rsidR="009C073A" w:rsidRPr="00AE6008" w:rsidRDefault="009C073A" w:rsidP="009C073A">
      <w:pPr>
        <w:numPr>
          <w:ilvl w:val="1"/>
          <w:numId w:val="4"/>
        </w:numPr>
        <w:spacing w:after="200" w:line="360" w:lineRule="auto"/>
        <w:contextualSpacing/>
        <w:rPr>
          <w:rFonts w:ascii="Calibri" w:eastAsia="Calibri" w:hAnsi="Calibri" w:cs="Calibri"/>
          <w:noProof w:val="0"/>
          <w:sz w:val="22"/>
          <w:szCs w:val="22"/>
          <w:u w:val="single"/>
          <w:lang w:eastAsia="en-US"/>
        </w:rPr>
      </w:pPr>
      <w:r w:rsidRPr="00AE6008">
        <w:rPr>
          <w:rFonts w:ascii="Calibri" w:eastAsia="Calibri" w:hAnsi="Calibri" w:cs="Calibri"/>
          <w:noProof w:val="0"/>
          <w:sz w:val="22"/>
          <w:szCs w:val="22"/>
          <w:lang w:eastAsia="en-US"/>
        </w:rPr>
        <w:t>saavutettavuutta koskeva tieto on helposti löydettävissä korkeakoulun verkkosivuilla</w:t>
      </w:r>
    </w:p>
    <w:p w14:paraId="0D8F259C" w14:textId="77777777" w:rsidR="009C073A" w:rsidRPr="00AE6008" w:rsidRDefault="009C073A" w:rsidP="009C073A">
      <w:pPr>
        <w:numPr>
          <w:ilvl w:val="1"/>
          <w:numId w:val="4"/>
        </w:numPr>
        <w:spacing w:after="200" w:line="360" w:lineRule="auto"/>
        <w:contextualSpacing/>
        <w:rPr>
          <w:rFonts w:ascii="Calibri" w:eastAsia="Calibri" w:hAnsi="Calibri" w:cs="Calibri"/>
          <w:noProof w:val="0"/>
          <w:sz w:val="22"/>
          <w:szCs w:val="22"/>
          <w:u w:val="single"/>
          <w:lang w:eastAsia="en-US"/>
        </w:rPr>
      </w:pPr>
      <w:r w:rsidRPr="00AE6008">
        <w:rPr>
          <w:rFonts w:ascii="Calibri" w:eastAsia="Calibri" w:hAnsi="Calibri" w:cs="Calibri"/>
          <w:noProof w:val="0"/>
          <w:sz w:val="22"/>
          <w:szCs w:val="22"/>
          <w:lang w:eastAsia="en-US"/>
        </w:rPr>
        <w:t xml:space="preserve">tieto on esteettömässä muodossa </w:t>
      </w:r>
    </w:p>
    <w:p w14:paraId="47A280F4" w14:textId="77777777" w:rsidR="009C073A" w:rsidRPr="00AE6008" w:rsidRDefault="009C073A" w:rsidP="009C073A">
      <w:pPr>
        <w:numPr>
          <w:ilvl w:val="1"/>
          <w:numId w:val="4"/>
        </w:numPr>
        <w:spacing w:after="200" w:line="360" w:lineRule="auto"/>
        <w:contextualSpacing/>
        <w:rPr>
          <w:rFonts w:ascii="Calibri" w:eastAsia="Calibri" w:hAnsi="Calibri" w:cs="Calibri"/>
          <w:noProof w:val="0"/>
          <w:sz w:val="22"/>
          <w:szCs w:val="22"/>
          <w:u w:val="single"/>
          <w:lang w:eastAsia="en-US"/>
        </w:rPr>
      </w:pPr>
      <w:r w:rsidRPr="00AE6008">
        <w:rPr>
          <w:rFonts w:ascii="Calibri" w:eastAsia="Calibri" w:hAnsi="Calibri" w:cs="Calibri"/>
          <w:noProof w:val="0"/>
          <w:sz w:val="22"/>
          <w:szCs w:val="22"/>
          <w:lang w:eastAsia="en-US"/>
        </w:rPr>
        <w:t>tieto on saatavilla myös englanniksi</w:t>
      </w:r>
    </w:p>
    <w:p w14:paraId="4039DBB8" w14:textId="77777777" w:rsidR="009C073A" w:rsidRPr="00AE6008" w:rsidRDefault="009C073A" w:rsidP="009C073A">
      <w:pPr>
        <w:numPr>
          <w:ilvl w:val="0"/>
          <w:numId w:val="4"/>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Selvitä lähettävän korkeakoulun kysymysten ja saamiesi tietojen perusteella korkeakoulusi ja alueesi mahdollisuudet tukea opiskelijaa </w:t>
      </w:r>
    </w:p>
    <w:p w14:paraId="06AEFBD6" w14:textId="77777777" w:rsidR="009C073A" w:rsidRPr="00AE6008" w:rsidRDefault="009C073A" w:rsidP="009C073A">
      <w:pPr>
        <w:numPr>
          <w:ilvl w:val="1"/>
          <w:numId w:val="4"/>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opiskelua koskevissa järjestelyissä</w:t>
      </w:r>
    </w:p>
    <w:p w14:paraId="01FFF9FE" w14:textId="77777777" w:rsidR="009C073A" w:rsidRPr="00AE6008" w:rsidRDefault="009C073A" w:rsidP="009C073A">
      <w:pPr>
        <w:numPr>
          <w:ilvl w:val="1"/>
          <w:numId w:val="4"/>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asumisessa ja liikkumisessa </w:t>
      </w:r>
    </w:p>
    <w:p w14:paraId="5426300E" w14:textId="77777777" w:rsidR="009C073A" w:rsidRPr="00AE6008" w:rsidRDefault="009C073A" w:rsidP="009C073A">
      <w:pPr>
        <w:numPr>
          <w:ilvl w:val="1"/>
          <w:numId w:val="4"/>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terveyspalvelujen saannissa</w:t>
      </w:r>
    </w:p>
    <w:p w14:paraId="580E7E6D" w14:textId="77777777" w:rsidR="009C073A" w:rsidRPr="00AE6008" w:rsidRDefault="009C073A" w:rsidP="009C073A">
      <w:pPr>
        <w:numPr>
          <w:ilvl w:val="1"/>
          <w:numId w:val="4"/>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vaihto-opiskelijoille suunnatun vapaa-ajan toiminnan saavutettavuudessa </w:t>
      </w:r>
    </w:p>
    <w:p w14:paraId="3F14F74F" w14:textId="77777777" w:rsidR="009C073A" w:rsidRPr="00AE6008" w:rsidRDefault="009C073A" w:rsidP="009C073A">
      <w:pPr>
        <w:numPr>
          <w:ilvl w:val="0"/>
          <w:numId w:val="5"/>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Tiedota aktiivisesti korkeakoulusi käytännöistä esteettömyysasioissa</w:t>
      </w:r>
    </w:p>
    <w:p w14:paraId="22607821" w14:textId="77777777" w:rsidR="009C073A" w:rsidRPr="00AE6008" w:rsidRDefault="009C073A" w:rsidP="009C073A">
      <w:pPr>
        <w:numPr>
          <w:ilvl w:val="0"/>
          <w:numId w:val="5"/>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Selvitä ja kerro, mitä asiakirjoja oma korkeakoulusi vaatii saapuvalta opiskelijalta, jotta hänen tarvitsemansa erityisjärjestelyt voidaan taata. </w:t>
      </w:r>
    </w:p>
    <w:p w14:paraId="69ED4913" w14:textId="77777777" w:rsidR="009C073A" w:rsidRPr="00AE6008" w:rsidRDefault="009C073A" w:rsidP="009C073A">
      <w:pPr>
        <w:numPr>
          <w:ilvl w:val="0"/>
          <w:numId w:val="5"/>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Pyydä tarvittaessa lisäselvityksiä lähettävältä korkeakoululta. </w:t>
      </w:r>
    </w:p>
    <w:p w14:paraId="4F195BDB" w14:textId="77777777" w:rsidR="009C073A" w:rsidRPr="00AE6008" w:rsidRDefault="009C073A" w:rsidP="009C073A">
      <w:pPr>
        <w:numPr>
          <w:ilvl w:val="0"/>
          <w:numId w:val="5"/>
        </w:numPr>
        <w:spacing w:after="200" w:line="360" w:lineRule="auto"/>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Nimeä yhteyshenkilö(t), johon (joihin) vaihtoon tuleva opiskelija ja lähettävä korkeakoulu pitävät yhteyttä ennakkovalmistelujen ja vaihtojakson aikana.</w:t>
      </w:r>
    </w:p>
    <w:p w14:paraId="1AE5C75D" w14:textId="77777777" w:rsidR="009C073A" w:rsidRPr="00AE6008" w:rsidRDefault="009C073A" w:rsidP="009C073A">
      <w:pPr>
        <w:spacing w:line="360" w:lineRule="auto"/>
        <w:ind w:left="720"/>
        <w:contextualSpacing/>
        <w:rPr>
          <w:rFonts w:ascii="Calibri" w:eastAsia="Calibri" w:hAnsi="Calibri" w:cs="Calibri"/>
          <w:noProof w:val="0"/>
          <w:sz w:val="22"/>
          <w:szCs w:val="22"/>
          <w:lang w:eastAsia="en-US"/>
        </w:rPr>
      </w:pPr>
    </w:p>
    <w:p w14:paraId="7C1DF65A" w14:textId="77777777" w:rsidR="009C073A" w:rsidRPr="00AE6008" w:rsidRDefault="009C073A" w:rsidP="009C073A">
      <w:pPr>
        <w:spacing w:line="360" w:lineRule="auto"/>
        <w:ind w:left="720"/>
        <w:contextualSpacing/>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 </w:t>
      </w:r>
    </w:p>
    <w:p w14:paraId="2480C40C" w14:textId="77777777" w:rsidR="009C073A" w:rsidRPr="00AE6008" w:rsidRDefault="009C073A" w:rsidP="009C073A">
      <w:pPr>
        <w:spacing w:line="360" w:lineRule="auto"/>
        <w:rPr>
          <w:rFonts w:ascii="Calibri" w:eastAsia="Calibri" w:hAnsi="Calibri" w:cs="Calibri"/>
          <w:noProof w:val="0"/>
          <w:sz w:val="28"/>
          <w:szCs w:val="28"/>
          <w:lang w:eastAsia="en-US"/>
        </w:rPr>
      </w:pPr>
    </w:p>
    <w:p w14:paraId="7AEDC2D1" w14:textId="77777777" w:rsidR="009C073A" w:rsidRPr="00AE6008" w:rsidRDefault="009C073A" w:rsidP="009C073A">
      <w:pPr>
        <w:spacing w:line="360" w:lineRule="auto"/>
        <w:rPr>
          <w:rFonts w:ascii="Calibri" w:eastAsia="Calibri" w:hAnsi="Calibri" w:cs="Calibri"/>
          <w:noProof w:val="0"/>
          <w:sz w:val="28"/>
          <w:szCs w:val="28"/>
          <w:lang w:eastAsia="en-US"/>
        </w:rPr>
      </w:pPr>
    </w:p>
    <w:p w14:paraId="0E57D08D" w14:textId="77777777" w:rsidR="009C073A" w:rsidRPr="00AE6008" w:rsidRDefault="009C073A" w:rsidP="009C073A">
      <w:pPr>
        <w:spacing w:line="360" w:lineRule="auto"/>
        <w:rPr>
          <w:rFonts w:ascii="Calibri" w:eastAsia="Calibri" w:hAnsi="Calibri" w:cs="Calibri"/>
          <w:noProof w:val="0"/>
          <w:sz w:val="28"/>
          <w:szCs w:val="28"/>
          <w:lang w:eastAsia="en-US"/>
        </w:rPr>
      </w:pPr>
    </w:p>
    <w:p w14:paraId="59E8782E" w14:textId="77777777" w:rsidR="009C073A" w:rsidRPr="00AE6008" w:rsidRDefault="009C073A" w:rsidP="009C073A">
      <w:pPr>
        <w:spacing w:line="360" w:lineRule="auto"/>
        <w:rPr>
          <w:rFonts w:ascii="Calibri" w:eastAsia="Calibri" w:hAnsi="Calibri" w:cs="Calibri"/>
          <w:noProof w:val="0"/>
          <w:sz w:val="28"/>
          <w:szCs w:val="28"/>
          <w:lang w:eastAsia="en-US"/>
        </w:rPr>
      </w:pPr>
    </w:p>
    <w:p w14:paraId="46575713" w14:textId="77777777" w:rsidR="009C073A" w:rsidRDefault="009C073A" w:rsidP="009C073A">
      <w:pPr>
        <w:spacing w:line="360" w:lineRule="auto"/>
        <w:rPr>
          <w:rFonts w:ascii="Calibri" w:eastAsia="Calibri" w:hAnsi="Calibri" w:cs="Calibri"/>
          <w:noProof w:val="0"/>
          <w:sz w:val="28"/>
          <w:szCs w:val="28"/>
          <w:lang w:eastAsia="en-US"/>
        </w:rPr>
      </w:pPr>
    </w:p>
    <w:p w14:paraId="1FB44FFE" w14:textId="77777777" w:rsidR="00CF3A92" w:rsidRDefault="00CF3A92" w:rsidP="009C073A">
      <w:pPr>
        <w:spacing w:line="360" w:lineRule="auto"/>
        <w:rPr>
          <w:rFonts w:ascii="Calibri" w:eastAsia="Calibri" w:hAnsi="Calibri" w:cs="Calibri"/>
          <w:noProof w:val="0"/>
          <w:sz w:val="28"/>
          <w:szCs w:val="28"/>
          <w:lang w:eastAsia="en-US"/>
        </w:rPr>
      </w:pPr>
    </w:p>
    <w:p w14:paraId="636D7FD0" w14:textId="77777777" w:rsidR="00CF3A92" w:rsidRDefault="00CF3A92" w:rsidP="009C073A">
      <w:pPr>
        <w:spacing w:line="360" w:lineRule="auto"/>
        <w:rPr>
          <w:rFonts w:ascii="Calibri" w:eastAsia="Calibri" w:hAnsi="Calibri" w:cs="Calibri"/>
          <w:noProof w:val="0"/>
          <w:sz w:val="28"/>
          <w:szCs w:val="28"/>
          <w:lang w:eastAsia="en-US"/>
        </w:rPr>
      </w:pPr>
    </w:p>
    <w:p w14:paraId="7ACD45C5" w14:textId="77777777" w:rsidR="00CF3A92" w:rsidRPr="00AE6008" w:rsidRDefault="00CF3A92" w:rsidP="009C073A">
      <w:pPr>
        <w:spacing w:line="360" w:lineRule="auto"/>
        <w:rPr>
          <w:rFonts w:ascii="Calibri" w:eastAsia="Calibri" w:hAnsi="Calibri" w:cs="Calibri"/>
          <w:noProof w:val="0"/>
          <w:sz w:val="28"/>
          <w:szCs w:val="28"/>
          <w:lang w:eastAsia="en-US"/>
        </w:rPr>
      </w:pPr>
    </w:p>
    <w:p w14:paraId="2FFA9665" w14:textId="77777777" w:rsidR="009C073A" w:rsidRPr="00AE6008" w:rsidRDefault="009C073A" w:rsidP="009C073A">
      <w:pPr>
        <w:spacing w:line="360" w:lineRule="auto"/>
        <w:rPr>
          <w:rFonts w:ascii="Calibri" w:eastAsia="Calibri" w:hAnsi="Calibri" w:cs="Calibri"/>
          <w:noProof w:val="0"/>
          <w:sz w:val="28"/>
          <w:szCs w:val="28"/>
          <w:lang w:eastAsia="en-US"/>
        </w:rPr>
      </w:pPr>
    </w:p>
    <w:p w14:paraId="3B687609" w14:textId="77777777" w:rsidR="009C073A" w:rsidRPr="00AE6008" w:rsidRDefault="009C073A" w:rsidP="009C073A">
      <w:pPr>
        <w:spacing w:line="360" w:lineRule="auto"/>
        <w:rPr>
          <w:rFonts w:ascii="Calibri" w:eastAsia="Calibri" w:hAnsi="Calibri" w:cs="Calibri"/>
          <w:noProof w:val="0"/>
          <w:sz w:val="28"/>
          <w:szCs w:val="28"/>
          <w:lang w:eastAsia="en-US"/>
        </w:rPr>
      </w:pPr>
    </w:p>
    <w:p w14:paraId="31850CD7" w14:textId="77777777" w:rsidR="009C073A" w:rsidRPr="0007099E" w:rsidRDefault="009C073A" w:rsidP="009C073A">
      <w:pPr>
        <w:spacing w:line="360" w:lineRule="auto"/>
        <w:rPr>
          <w:rFonts w:ascii="Calibri" w:eastAsia="Calibri" w:hAnsi="Calibri" w:cs="Calibri"/>
          <w:noProof w:val="0"/>
          <w:sz w:val="28"/>
          <w:szCs w:val="28"/>
          <w:lang w:eastAsia="en-US"/>
        </w:rPr>
      </w:pPr>
      <w:r w:rsidRPr="0007099E">
        <w:rPr>
          <w:rFonts w:ascii="Calibri" w:eastAsia="Calibri" w:hAnsi="Calibri" w:cs="Calibri"/>
          <w:noProof w:val="0"/>
          <w:sz w:val="28"/>
          <w:szCs w:val="28"/>
          <w:lang w:eastAsia="en-US"/>
        </w:rPr>
        <w:lastRenderedPageBreak/>
        <w:t>Hyödyllisiä lähteitä</w:t>
      </w:r>
    </w:p>
    <w:p w14:paraId="584A5837" w14:textId="77777777" w:rsidR="009C073A" w:rsidRPr="0007099E" w:rsidRDefault="009C073A" w:rsidP="009C073A">
      <w:pPr>
        <w:spacing w:line="360" w:lineRule="auto"/>
        <w:rPr>
          <w:rFonts w:ascii="Calibri" w:eastAsia="Calibri" w:hAnsi="Calibri" w:cs="Calibri"/>
          <w:noProof w:val="0"/>
          <w:sz w:val="22"/>
          <w:szCs w:val="22"/>
          <w:lang w:eastAsia="en-US"/>
        </w:rPr>
      </w:pPr>
    </w:p>
    <w:p w14:paraId="37271417" w14:textId="77777777" w:rsidR="009C073A" w:rsidRPr="00AE6008" w:rsidRDefault="009C073A" w:rsidP="009C073A">
      <w:pPr>
        <w:spacing w:after="200" w:line="360" w:lineRule="auto"/>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 xml:space="preserve">Esteetön opiskelu korkea-asteen oppilaitoksissa (ESOK)- verkosto: </w:t>
      </w:r>
    </w:p>
    <w:p w14:paraId="713A9596" w14:textId="77777777" w:rsidR="009C073A" w:rsidRPr="00AE6008" w:rsidRDefault="009C073A" w:rsidP="009C073A">
      <w:pPr>
        <w:spacing w:line="360" w:lineRule="auto"/>
        <w:rPr>
          <w:rFonts w:ascii="Calibri" w:eastAsia="Calibri" w:hAnsi="Calibri" w:cs="Calibri"/>
          <w:noProof w:val="0"/>
          <w:sz w:val="22"/>
          <w:szCs w:val="22"/>
          <w:lang w:eastAsia="en-US"/>
        </w:rPr>
      </w:pPr>
      <w:hyperlink r:id="rId7" w:history="1">
        <w:r w:rsidRPr="00AE6008">
          <w:rPr>
            <w:rFonts w:ascii="Calibri" w:eastAsia="Calibri" w:hAnsi="Calibri" w:cs="Calibri"/>
            <w:noProof w:val="0"/>
            <w:color w:val="0000FF"/>
            <w:sz w:val="22"/>
            <w:szCs w:val="22"/>
            <w:u w:val="single"/>
            <w:lang w:eastAsia="en-US"/>
          </w:rPr>
          <w:t>http://esok.jyu.fi/linkit/</w:t>
        </w:r>
      </w:hyperlink>
      <w:r w:rsidRPr="00AE6008">
        <w:rPr>
          <w:rFonts w:ascii="Calibri" w:eastAsia="Calibri" w:hAnsi="Calibri" w:cs="Calibri"/>
          <w:noProof w:val="0"/>
          <w:sz w:val="22"/>
          <w:szCs w:val="22"/>
          <w:lang w:eastAsia="en-US"/>
        </w:rPr>
        <w:t xml:space="preserve"> </w:t>
      </w:r>
    </w:p>
    <w:p w14:paraId="6F899686" w14:textId="77777777" w:rsidR="009C073A" w:rsidRPr="00AE6008" w:rsidRDefault="009C073A" w:rsidP="009C073A">
      <w:pPr>
        <w:spacing w:line="360" w:lineRule="auto"/>
        <w:rPr>
          <w:rFonts w:ascii="Calibri" w:eastAsia="Calibri" w:hAnsi="Calibri" w:cs="Calibri"/>
          <w:noProof w:val="0"/>
          <w:sz w:val="22"/>
          <w:szCs w:val="22"/>
          <w:lang w:eastAsia="en-US"/>
        </w:rPr>
      </w:pPr>
    </w:p>
    <w:p w14:paraId="0C60766A" w14:textId="77777777" w:rsidR="009C073A" w:rsidRPr="00AE6008" w:rsidRDefault="009C073A" w:rsidP="009C073A">
      <w:pPr>
        <w:spacing w:line="360" w:lineRule="auto"/>
        <w:rPr>
          <w:rFonts w:ascii="Calibri" w:eastAsia="Calibri" w:hAnsi="Calibri" w:cs="Calibri"/>
          <w:noProof w:val="0"/>
          <w:sz w:val="22"/>
          <w:szCs w:val="22"/>
          <w:lang w:eastAsia="en-US"/>
        </w:rPr>
      </w:pPr>
      <w:r w:rsidRPr="00AE6008">
        <w:rPr>
          <w:rFonts w:ascii="Calibri" w:eastAsia="Calibri" w:hAnsi="Calibri" w:cs="Calibri"/>
          <w:noProof w:val="0"/>
          <w:sz w:val="22"/>
          <w:szCs w:val="22"/>
          <w:lang w:eastAsia="en-US"/>
        </w:rPr>
        <w:t>Opetushallituksen Esteetön korkeakoulu -opas:</w:t>
      </w:r>
    </w:p>
    <w:p w14:paraId="6BAB6AFD" w14:textId="77777777" w:rsidR="009C073A" w:rsidRDefault="00491767" w:rsidP="009C073A">
      <w:pPr>
        <w:spacing w:line="360" w:lineRule="auto"/>
        <w:rPr>
          <w:rFonts w:ascii="Calibri" w:eastAsia="Calibri" w:hAnsi="Calibri" w:cs="Calibri"/>
          <w:noProof w:val="0"/>
          <w:color w:val="0000FF"/>
          <w:sz w:val="22"/>
          <w:szCs w:val="22"/>
          <w:u w:val="single"/>
          <w:lang w:eastAsia="en-US"/>
        </w:rPr>
      </w:pPr>
      <w:hyperlink r:id="rId8" w:history="1">
        <w:r w:rsidRPr="00162890">
          <w:rPr>
            <w:rStyle w:val="Hyperlink"/>
            <w:rFonts w:ascii="Calibri" w:eastAsia="Calibri" w:hAnsi="Calibri" w:cs="Calibri"/>
            <w:noProof w:val="0"/>
            <w:sz w:val="22"/>
            <w:szCs w:val="22"/>
            <w:lang w:eastAsia="en-US"/>
          </w:rPr>
          <w:t>https://thl.fi/documents/470564/817072/Esteeton_korkeakouluopiskelu_opas.pdf/a0476365-1d80-458a-99d4-57f92053e6e4</w:t>
        </w:r>
      </w:hyperlink>
    </w:p>
    <w:p w14:paraId="2A346BBD" w14:textId="77777777" w:rsidR="00491767" w:rsidRPr="00AE6008" w:rsidRDefault="00491767" w:rsidP="009C073A">
      <w:pPr>
        <w:spacing w:line="360" w:lineRule="auto"/>
        <w:rPr>
          <w:rFonts w:ascii="Calibri" w:eastAsia="Calibri" w:hAnsi="Calibri" w:cs="Calibri"/>
          <w:noProof w:val="0"/>
          <w:sz w:val="22"/>
          <w:szCs w:val="22"/>
          <w:lang w:eastAsia="en-US"/>
        </w:rPr>
      </w:pPr>
    </w:p>
    <w:p w14:paraId="38160701" w14:textId="77777777" w:rsidR="009C073A" w:rsidRPr="00390CD6" w:rsidRDefault="009C073A" w:rsidP="009C073A">
      <w:pPr>
        <w:spacing w:line="360" w:lineRule="auto"/>
        <w:rPr>
          <w:rFonts w:ascii="Calibri" w:eastAsia="Calibri" w:hAnsi="Calibri" w:cs="Calibri"/>
          <w:noProof w:val="0"/>
          <w:sz w:val="22"/>
          <w:szCs w:val="22"/>
          <w:lang w:val="sv-SE" w:eastAsia="en-US"/>
        </w:rPr>
      </w:pPr>
      <w:r w:rsidRPr="00390CD6">
        <w:rPr>
          <w:rFonts w:ascii="Calibri" w:eastAsia="Calibri" w:hAnsi="Calibri" w:cs="Calibri"/>
          <w:noProof w:val="0"/>
          <w:sz w:val="22"/>
          <w:szCs w:val="22"/>
          <w:lang w:val="sv-SE" w:eastAsia="en-US"/>
        </w:rPr>
        <w:t xml:space="preserve">Erasmus Student </w:t>
      </w:r>
      <w:proofErr w:type="spellStart"/>
      <w:r w:rsidRPr="00390CD6">
        <w:rPr>
          <w:rFonts w:ascii="Calibri" w:eastAsia="Calibri" w:hAnsi="Calibri" w:cs="Calibri"/>
          <w:noProof w:val="0"/>
          <w:sz w:val="22"/>
          <w:szCs w:val="22"/>
          <w:lang w:val="sv-SE" w:eastAsia="en-US"/>
        </w:rPr>
        <w:t>Network</w:t>
      </w:r>
      <w:proofErr w:type="spellEnd"/>
      <w:r w:rsidRPr="00390CD6">
        <w:rPr>
          <w:rFonts w:ascii="Calibri" w:eastAsia="Calibri" w:hAnsi="Calibri" w:cs="Calibri"/>
          <w:noProof w:val="0"/>
          <w:sz w:val="22"/>
          <w:szCs w:val="22"/>
          <w:lang w:val="sv-SE" w:eastAsia="en-US"/>
        </w:rPr>
        <w:t xml:space="preserve"> -</w:t>
      </w:r>
      <w:proofErr w:type="spellStart"/>
      <w:r w:rsidRPr="00390CD6">
        <w:rPr>
          <w:rFonts w:ascii="Calibri" w:eastAsia="Calibri" w:hAnsi="Calibri" w:cs="Calibri"/>
          <w:noProof w:val="0"/>
          <w:sz w:val="22"/>
          <w:szCs w:val="22"/>
          <w:lang w:val="sv-SE" w:eastAsia="en-US"/>
        </w:rPr>
        <w:t>verkoston</w:t>
      </w:r>
      <w:proofErr w:type="spellEnd"/>
      <w:r w:rsidRPr="00390CD6">
        <w:rPr>
          <w:rFonts w:ascii="Calibri" w:eastAsia="Calibri" w:hAnsi="Calibri" w:cs="Calibri"/>
          <w:noProof w:val="0"/>
          <w:sz w:val="22"/>
          <w:szCs w:val="22"/>
          <w:lang w:val="sv-SE" w:eastAsia="en-US"/>
        </w:rPr>
        <w:t xml:space="preserve"> </w:t>
      </w:r>
      <w:proofErr w:type="spellStart"/>
      <w:r w:rsidRPr="00390CD6">
        <w:rPr>
          <w:rFonts w:ascii="Calibri" w:eastAsia="Calibri" w:hAnsi="Calibri" w:cs="Calibri"/>
          <w:noProof w:val="0"/>
          <w:sz w:val="22"/>
          <w:szCs w:val="22"/>
          <w:lang w:val="sv-SE" w:eastAsia="en-US"/>
        </w:rPr>
        <w:t>hanke</w:t>
      </w:r>
      <w:proofErr w:type="spellEnd"/>
      <w:r w:rsidRPr="00390CD6">
        <w:rPr>
          <w:rFonts w:ascii="Calibri" w:eastAsia="Calibri" w:hAnsi="Calibri" w:cs="Calibri"/>
          <w:noProof w:val="0"/>
          <w:sz w:val="22"/>
          <w:szCs w:val="22"/>
          <w:lang w:val="sv-SE" w:eastAsia="en-US"/>
        </w:rPr>
        <w:t xml:space="preserve"> </w:t>
      </w:r>
      <w:proofErr w:type="spellStart"/>
      <w:proofErr w:type="gramStart"/>
      <w:r w:rsidR="00FE7B9E" w:rsidRPr="00390CD6">
        <w:rPr>
          <w:rFonts w:ascii="Calibri" w:eastAsia="Calibri" w:hAnsi="Calibri" w:cs="Calibri"/>
          <w:noProof w:val="0"/>
          <w:sz w:val="22"/>
          <w:szCs w:val="22"/>
          <w:lang w:val="sv-SE" w:eastAsia="en-US"/>
        </w:rPr>
        <w:t>MappED</w:t>
      </w:r>
      <w:proofErr w:type="spellEnd"/>
      <w:r w:rsidR="00FE7B9E" w:rsidRPr="00390CD6">
        <w:rPr>
          <w:rFonts w:ascii="Calibri" w:eastAsia="Calibri" w:hAnsi="Calibri" w:cs="Calibri"/>
          <w:noProof w:val="0"/>
          <w:sz w:val="22"/>
          <w:szCs w:val="22"/>
          <w:lang w:val="sv-SE" w:eastAsia="en-US"/>
        </w:rPr>
        <w:t>!</w:t>
      </w:r>
      <w:r w:rsidRPr="00390CD6">
        <w:rPr>
          <w:rFonts w:ascii="Calibri" w:eastAsia="Calibri" w:hAnsi="Calibri" w:cs="Calibri"/>
          <w:noProof w:val="0"/>
          <w:sz w:val="22"/>
          <w:szCs w:val="22"/>
          <w:lang w:val="sv-SE" w:eastAsia="en-US"/>
        </w:rPr>
        <w:t>:</w:t>
      </w:r>
      <w:proofErr w:type="gramEnd"/>
    </w:p>
    <w:p w14:paraId="401786EF" w14:textId="77777777" w:rsidR="009C073A" w:rsidRPr="00390CD6" w:rsidRDefault="00FE7B9E" w:rsidP="009C073A">
      <w:pPr>
        <w:spacing w:line="360" w:lineRule="auto"/>
        <w:rPr>
          <w:rFonts w:ascii="Calibri" w:eastAsia="Calibri" w:hAnsi="Calibri" w:cs="Calibri"/>
          <w:noProof w:val="0"/>
          <w:sz w:val="22"/>
          <w:szCs w:val="22"/>
          <w:lang w:val="sv-SE" w:eastAsia="en-US"/>
        </w:rPr>
      </w:pPr>
      <w:r w:rsidRPr="00390CD6">
        <w:rPr>
          <w:rStyle w:val="Hyperlink"/>
          <w:rFonts w:ascii="Calibri" w:eastAsia="Calibri" w:hAnsi="Calibri" w:cs="Calibri"/>
          <w:noProof w:val="0"/>
          <w:sz w:val="22"/>
          <w:szCs w:val="22"/>
          <w:lang w:val="sv-SE" w:eastAsia="en-US"/>
        </w:rPr>
        <w:t>https://mapped.eu/</w:t>
      </w:r>
    </w:p>
    <w:p w14:paraId="61A042EF" w14:textId="77777777" w:rsidR="009C073A" w:rsidRPr="00390CD6" w:rsidRDefault="009C073A" w:rsidP="009C073A">
      <w:pPr>
        <w:spacing w:line="360" w:lineRule="auto"/>
        <w:rPr>
          <w:rFonts w:ascii="Calibri" w:eastAsia="Calibri" w:hAnsi="Calibri" w:cs="Calibri"/>
          <w:noProof w:val="0"/>
          <w:sz w:val="22"/>
          <w:szCs w:val="22"/>
          <w:lang w:val="sv-SE" w:eastAsia="en-US"/>
        </w:rPr>
      </w:pPr>
    </w:p>
    <w:p w14:paraId="5C34A8EF" w14:textId="77777777" w:rsidR="009C073A" w:rsidRPr="00AE6008" w:rsidRDefault="009C073A" w:rsidP="009C073A">
      <w:pPr>
        <w:spacing w:line="360" w:lineRule="auto"/>
        <w:rPr>
          <w:rFonts w:ascii="Calibri" w:eastAsia="Calibri" w:hAnsi="Calibri"/>
          <w:noProof w:val="0"/>
          <w:sz w:val="22"/>
          <w:szCs w:val="22"/>
          <w:lang w:eastAsia="en-US"/>
        </w:rPr>
      </w:pPr>
      <w:r w:rsidRPr="00AE6008">
        <w:rPr>
          <w:rFonts w:ascii="Calibri" w:eastAsia="Calibri" w:hAnsi="Calibri" w:cs="Calibri"/>
          <w:noProof w:val="0"/>
          <w:sz w:val="22"/>
          <w:szCs w:val="22"/>
          <w:lang w:eastAsia="en-US"/>
        </w:rPr>
        <w:t xml:space="preserve">Palautetta tästä listasta voi lähettää osoitteeseen </w:t>
      </w:r>
      <w:hyperlink r:id="rId9" w:history="1">
        <w:r w:rsidR="00CF3A92" w:rsidRPr="00162890">
          <w:rPr>
            <w:rStyle w:val="Hyperlink"/>
            <w:rFonts w:ascii="Calibri" w:eastAsia="Calibri" w:hAnsi="Calibri" w:cs="Calibri"/>
            <w:noProof w:val="0"/>
            <w:sz w:val="22"/>
            <w:szCs w:val="22"/>
            <w:lang w:eastAsia="en-US"/>
          </w:rPr>
          <w:t>erasmus@oph.fi</w:t>
        </w:r>
      </w:hyperlink>
      <w:r w:rsidRPr="00AE6008">
        <w:rPr>
          <w:rFonts w:ascii="Calibri" w:eastAsia="Calibri" w:hAnsi="Calibri" w:cs="Calibri"/>
          <w:noProof w:val="0"/>
          <w:sz w:val="22"/>
          <w:szCs w:val="22"/>
          <w:lang w:eastAsia="en-US"/>
        </w:rPr>
        <w:t xml:space="preserve"> </w:t>
      </w:r>
    </w:p>
    <w:p w14:paraId="6B41B80E" w14:textId="77777777" w:rsidR="009C073A" w:rsidRDefault="009C073A" w:rsidP="009C073A">
      <w:pPr>
        <w:rPr>
          <w:b/>
          <w:sz w:val="24"/>
        </w:rPr>
      </w:pPr>
    </w:p>
    <w:p w14:paraId="533EEC1E" w14:textId="77777777" w:rsidR="009C073A" w:rsidRDefault="009C073A" w:rsidP="009C073A">
      <w:pPr>
        <w:rPr>
          <w:sz w:val="24"/>
        </w:rPr>
      </w:pPr>
    </w:p>
    <w:p w14:paraId="2FF51EA1" w14:textId="77777777" w:rsidR="009C073A" w:rsidRPr="00C53090" w:rsidRDefault="009C073A" w:rsidP="009C073A">
      <w:pPr>
        <w:tabs>
          <w:tab w:val="left" w:pos="2715"/>
        </w:tabs>
        <w:rPr>
          <w:sz w:val="24"/>
        </w:rPr>
      </w:pPr>
      <w:r>
        <w:rPr>
          <w:sz w:val="24"/>
        </w:rPr>
        <w:tab/>
      </w:r>
    </w:p>
    <w:p w14:paraId="69A4D742" w14:textId="77777777" w:rsidR="00C8237A" w:rsidRDefault="00C8237A"/>
    <w:sectPr w:rsidR="00C8237A">
      <w:headerReference w:type="default" r:id="rId10"/>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0990C" w14:textId="77777777" w:rsidR="00782ADE" w:rsidRDefault="00782ADE" w:rsidP="007128A1">
      <w:pPr>
        <w:spacing w:line="240" w:lineRule="auto"/>
      </w:pPr>
      <w:r>
        <w:separator/>
      </w:r>
    </w:p>
  </w:endnote>
  <w:endnote w:type="continuationSeparator" w:id="0">
    <w:p w14:paraId="6773AB25" w14:textId="77777777" w:rsidR="00782ADE" w:rsidRDefault="00782ADE" w:rsidP="007128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1CA94" w14:textId="77777777" w:rsidR="00782ADE" w:rsidRDefault="00782ADE" w:rsidP="007128A1">
      <w:pPr>
        <w:spacing w:line="240" w:lineRule="auto"/>
      </w:pPr>
      <w:r>
        <w:separator/>
      </w:r>
    </w:p>
  </w:footnote>
  <w:footnote w:type="continuationSeparator" w:id="0">
    <w:p w14:paraId="38658C24" w14:textId="77777777" w:rsidR="00782ADE" w:rsidRDefault="00782ADE" w:rsidP="007128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7D5B" w14:textId="77777777" w:rsidR="007128A1" w:rsidRDefault="007128A1">
    <w:pPr>
      <w:pStyle w:val="Header"/>
    </w:pPr>
    <w:r>
      <w:drawing>
        <wp:inline distT="0" distB="0" distL="0" distR="0" wp14:anchorId="1A076C36" wp14:editId="092FD449">
          <wp:extent cx="1816735" cy="506095"/>
          <wp:effectExtent l="0" t="0" r="0" b="8255"/>
          <wp:docPr id="2" name="Kuva 2"/>
          <wp:cNvGraphicFramePr/>
          <a:graphic xmlns:a="http://schemas.openxmlformats.org/drawingml/2006/main">
            <a:graphicData uri="http://schemas.openxmlformats.org/drawingml/2006/picture">
              <pic:pic xmlns:pic="http://schemas.openxmlformats.org/drawingml/2006/picture">
                <pic:nvPicPr>
                  <pic:cNvPr id="2" name="Kuva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205F"/>
    <w:multiLevelType w:val="hybridMultilevel"/>
    <w:tmpl w:val="76F8679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8A536A7"/>
    <w:multiLevelType w:val="hybridMultilevel"/>
    <w:tmpl w:val="A3347C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D9E5A2E"/>
    <w:multiLevelType w:val="hybridMultilevel"/>
    <w:tmpl w:val="5758301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69133E6E"/>
    <w:multiLevelType w:val="hybridMultilevel"/>
    <w:tmpl w:val="75FA928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6D07656B"/>
    <w:multiLevelType w:val="hybridMultilevel"/>
    <w:tmpl w:val="D8468C0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139253868">
    <w:abstractNumId w:val="3"/>
  </w:num>
  <w:num w:numId="2" w16cid:durableId="1094400328">
    <w:abstractNumId w:val="1"/>
  </w:num>
  <w:num w:numId="3" w16cid:durableId="1177303797">
    <w:abstractNumId w:val="0"/>
  </w:num>
  <w:num w:numId="4" w16cid:durableId="1535541061">
    <w:abstractNumId w:val="4"/>
  </w:num>
  <w:num w:numId="5" w16cid:durableId="1654066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A1"/>
    <w:rsid w:val="00165CEA"/>
    <w:rsid w:val="00390CD6"/>
    <w:rsid w:val="00491767"/>
    <w:rsid w:val="005877D7"/>
    <w:rsid w:val="007128A1"/>
    <w:rsid w:val="00782ADE"/>
    <w:rsid w:val="00963CD8"/>
    <w:rsid w:val="009C073A"/>
    <w:rsid w:val="00BB680B"/>
    <w:rsid w:val="00BF096B"/>
    <w:rsid w:val="00C23CDE"/>
    <w:rsid w:val="00C8237A"/>
    <w:rsid w:val="00CF3A92"/>
    <w:rsid w:val="00FE7B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E036"/>
  <w15:chartTrackingRefBased/>
  <w15:docId w15:val="{DF842C0B-BE58-48E6-9084-A9289C3F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73A"/>
    <w:pPr>
      <w:spacing w:after="0" w:line="260" w:lineRule="atLeast"/>
    </w:pPr>
    <w:rPr>
      <w:rFonts w:ascii="Arial" w:eastAsia="SimSun" w:hAnsi="Arial" w:cs="Times New Roman"/>
      <w:noProof/>
      <w:sz w:val="18"/>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28A1"/>
    <w:pPr>
      <w:tabs>
        <w:tab w:val="center" w:pos="4819"/>
        <w:tab w:val="right" w:pos="9638"/>
      </w:tabs>
      <w:spacing w:line="240" w:lineRule="auto"/>
    </w:pPr>
  </w:style>
  <w:style w:type="character" w:customStyle="1" w:styleId="HeaderChar">
    <w:name w:val="Header Char"/>
    <w:basedOn w:val="DefaultParagraphFont"/>
    <w:link w:val="Header"/>
    <w:uiPriority w:val="99"/>
    <w:rsid w:val="007128A1"/>
  </w:style>
  <w:style w:type="paragraph" w:styleId="Footer">
    <w:name w:val="footer"/>
    <w:basedOn w:val="Normal"/>
    <w:link w:val="FooterChar"/>
    <w:uiPriority w:val="99"/>
    <w:unhideWhenUsed/>
    <w:rsid w:val="007128A1"/>
    <w:pPr>
      <w:tabs>
        <w:tab w:val="center" w:pos="4819"/>
        <w:tab w:val="right" w:pos="9638"/>
      </w:tabs>
      <w:spacing w:line="240" w:lineRule="auto"/>
    </w:pPr>
  </w:style>
  <w:style w:type="character" w:customStyle="1" w:styleId="FooterChar">
    <w:name w:val="Footer Char"/>
    <w:basedOn w:val="DefaultParagraphFont"/>
    <w:link w:val="Footer"/>
    <w:uiPriority w:val="99"/>
    <w:rsid w:val="007128A1"/>
  </w:style>
  <w:style w:type="character" w:styleId="Hyperlink">
    <w:name w:val="Hyperlink"/>
    <w:uiPriority w:val="99"/>
    <w:unhideWhenUsed/>
    <w:rsid w:val="009C073A"/>
    <w:rPr>
      <w:color w:val="0000FF"/>
      <w:u w:val="single"/>
    </w:rPr>
  </w:style>
  <w:style w:type="character" w:styleId="UnresolvedMention">
    <w:name w:val="Unresolved Mention"/>
    <w:basedOn w:val="DefaultParagraphFont"/>
    <w:uiPriority w:val="99"/>
    <w:semiHidden/>
    <w:unhideWhenUsed/>
    <w:rsid w:val="00390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l.fi/documents/470564/817072/Esteeton_korkeakouluopiskelu_opas.pdf/a0476365-1d80-458a-99d4-57f92053e6e4" TargetMode="External"/><Relationship Id="rId3" Type="http://schemas.openxmlformats.org/officeDocument/2006/relationships/settings" Target="settings.xml"/><Relationship Id="rId7" Type="http://schemas.openxmlformats.org/officeDocument/2006/relationships/hyperlink" Target="http://esok.jyu.fi/link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rasmus@oph.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666</Words>
  <Characters>5401</Characters>
  <Application>Microsoft Office Word</Application>
  <DocSecurity>0</DocSecurity>
  <Lines>45</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Korhonen Saara</dc:creator>
  <cp:keywords/>
  <dc:description/>
  <cp:lastModifiedBy>Kaisa Meghjee-Salminen</cp:lastModifiedBy>
  <cp:revision>2</cp:revision>
  <dcterms:created xsi:type="dcterms:W3CDTF">2026-08-31T10:59:00Z</dcterms:created>
  <dcterms:modified xsi:type="dcterms:W3CDTF">2026-08-31T10:59:00Z</dcterms:modified>
</cp:coreProperties>
</file>